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1DB9E5" w14:textId="2C33A7DD" w:rsidR="00DA25DA" w:rsidRPr="00DA25DA" w:rsidRDefault="00DA25DA" w:rsidP="00F366D2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bookmarkStart w:id="0" w:name="_GoBack"/>
      <w:r w:rsidRPr="00DA25DA">
        <w:rPr>
          <w:rFonts w:ascii="Arial" w:eastAsia="Calibri" w:hAnsi="Arial" w:cs="Arial"/>
          <w:b/>
          <w:color w:val="000000"/>
          <w:lang w:eastAsia="it-IT"/>
        </w:rPr>
        <w:t>ALLEGATO 6</w:t>
      </w:r>
    </w:p>
    <w:p w14:paraId="0843A834" w14:textId="0543E10F" w:rsidR="00F366D2" w:rsidRPr="00DA25DA" w:rsidRDefault="00F366D2" w:rsidP="00F366D2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DA25DA">
        <w:rPr>
          <w:rFonts w:ascii="Arial" w:eastAsia="Calibri" w:hAnsi="Arial" w:cs="Arial"/>
          <w:b/>
          <w:color w:val="000000"/>
          <w:lang w:eastAsia="it-IT"/>
        </w:rPr>
        <w:t>DICHIARAZIONE RELATIVA AD AMMINISTRATORI E DIRETTORI TECNICI</w:t>
      </w:r>
    </w:p>
    <w:bookmarkEnd w:id="0"/>
    <w:p w14:paraId="269891AF" w14:textId="77777777" w:rsidR="00F366D2" w:rsidRPr="00B065CF" w:rsidRDefault="00F366D2" w:rsidP="00F366D2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u w:val="single"/>
          <w:lang w:eastAsia="it-IT"/>
        </w:rPr>
      </w:pPr>
    </w:p>
    <w:p w14:paraId="4619A24B" w14:textId="77777777" w:rsidR="00F366D2" w:rsidRPr="00B065CF" w:rsidRDefault="00F366D2" w:rsidP="00F366D2">
      <w:pPr>
        <w:spacing w:after="0" w:line="265" w:lineRule="auto"/>
        <w:ind w:left="10" w:right="56" w:hanging="10"/>
        <w:jc w:val="center"/>
        <w:rPr>
          <w:rFonts w:ascii="Arial" w:eastAsia="Calibri" w:hAnsi="Arial" w:cs="Arial"/>
          <w:color w:val="000000"/>
          <w:lang w:eastAsia="it-IT"/>
        </w:rPr>
      </w:pPr>
      <w:r w:rsidRPr="00B065CF">
        <w:rPr>
          <w:rFonts w:ascii="Arial" w:eastAsia="Calibri" w:hAnsi="Arial" w:cs="Arial"/>
          <w:b/>
          <w:color w:val="000000"/>
          <w:lang w:eastAsia="it-IT"/>
        </w:rPr>
        <w:t>DICHIARAZIONE SOSTITUTIVA DI ATTO NOTORIO</w:t>
      </w:r>
      <w:r w:rsidRPr="00B065CF">
        <w:rPr>
          <w:rStyle w:val="Rimandonotaapidipagina"/>
          <w:rFonts w:ascii="Arial" w:eastAsia="Calibri" w:hAnsi="Arial" w:cs="Arial"/>
          <w:b/>
          <w:color w:val="000000"/>
          <w:lang w:eastAsia="it-IT"/>
        </w:rPr>
        <w:footnoteReference w:id="1"/>
      </w:r>
      <w:r w:rsidRPr="00B065CF">
        <w:rPr>
          <w:rFonts w:ascii="Arial" w:eastAsia="Calibri" w:hAnsi="Arial" w:cs="Arial"/>
          <w:b/>
          <w:color w:val="000000"/>
          <w:lang w:eastAsia="it-IT"/>
        </w:rPr>
        <w:t xml:space="preserve"> </w:t>
      </w:r>
    </w:p>
    <w:p w14:paraId="6073E82B" w14:textId="77777777" w:rsidR="00F366D2" w:rsidRPr="00B065CF" w:rsidRDefault="00F366D2" w:rsidP="00F366D2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B065CF">
        <w:rPr>
          <w:rFonts w:ascii="Arial" w:eastAsia="Calibri" w:hAnsi="Arial" w:cs="Arial"/>
          <w:b/>
          <w:color w:val="000000"/>
          <w:lang w:eastAsia="it-IT"/>
        </w:rPr>
        <w:t xml:space="preserve">(art. 47 DPR 28.12.2000 n. 445 e </w:t>
      </w:r>
      <w:proofErr w:type="spellStart"/>
      <w:r w:rsidRPr="00B065CF">
        <w:rPr>
          <w:rFonts w:ascii="Arial" w:eastAsia="Calibri" w:hAnsi="Arial" w:cs="Arial"/>
          <w:b/>
          <w:color w:val="000000"/>
          <w:lang w:eastAsia="it-IT"/>
        </w:rPr>
        <w:t>s.m.i.</w:t>
      </w:r>
      <w:proofErr w:type="spellEnd"/>
      <w:r w:rsidRPr="00B065CF">
        <w:rPr>
          <w:rFonts w:ascii="Arial" w:eastAsia="Calibri" w:hAnsi="Arial" w:cs="Arial"/>
          <w:b/>
          <w:color w:val="000000"/>
          <w:lang w:eastAsia="it-IT"/>
        </w:rPr>
        <w:t xml:space="preserve">) </w:t>
      </w:r>
    </w:p>
    <w:p w14:paraId="599E9A0D" w14:textId="77777777" w:rsidR="00F366D2" w:rsidRPr="00B065CF" w:rsidRDefault="00F366D2" w:rsidP="00F366D2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color w:val="000000"/>
          <w:lang w:eastAsia="it-IT"/>
        </w:rPr>
      </w:pPr>
    </w:p>
    <w:p w14:paraId="3488DC29" w14:textId="2618AC41" w:rsidR="00F366D2" w:rsidRPr="00B065CF" w:rsidRDefault="00F366D2" w:rsidP="00A15738">
      <w:pPr>
        <w:spacing w:after="5" w:line="276" w:lineRule="auto"/>
        <w:ind w:left="9" w:right="44" w:hanging="10"/>
        <w:jc w:val="both"/>
        <w:rPr>
          <w:rFonts w:ascii="Arial" w:eastAsia="Calibri" w:hAnsi="Arial" w:cs="Arial"/>
          <w:color w:val="000000"/>
          <w:lang w:eastAsia="it-IT"/>
        </w:rPr>
      </w:pPr>
      <w:r w:rsidRPr="00B065CF">
        <w:rPr>
          <w:rFonts w:ascii="Arial" w:eastAsia="Calibri" w:hAnsi="Arial" w:cs="Arial"/>
          <w:color w:val="000000"/>
          <w:lang w:eastAsia="it-IT"/>
        </w:rPr>
        <w:t>Il/la sottoscritto/a</w:t>
      </w:r>
      <w:proofErr w:type="gramStart"/>
      <w:r w:rsidRPr="00B065CF">
        <w:rPr>
          <w:rFonts w:ascii="Arial" w:eastAsia="Calibri" w:hAnsi="Arial" w:cs="Arial"/>
          <w:color w:val="000000"/>
          <w:lang w:eastAsia="it-IT"/>
        </w:rPr>
        <w:t xml:space="preserve"> ….</w:t>
      </w:r>
      <w:proofErr w:type="gramEnd"/>
      <w:r w:rsidRPr="00B065CF">
        <w:rPr>
          <w:rFonts w:ascii="Arial" w:eastAsia="Calibri" w:hAnsi="Arial" w:cs="Arial"/>
          <w:color w:val="000000"/>
          <w:lang w:eastAsia="it-IT"/>
        </w:rPr>
        <w:t xml:space="preserve">………………………………………………………………………….…, nato a ………………………………….., il …………………….., C.F. …………………………, in qualità di legale rappresentante dell’impresa ……………………………………………….……, P.IVA ……….………... C.F. ……………………………….., al fine di usufruire del contributo di cui al bando POR MARCHE FESR 2021/2027 – ASSE 1 – OS 1.3 – AZIONE 1.3.2 – INTERVENTO 1.3.2.1 – SOSTEGNO ALLE MPI ARTIGIANE PER INVESTIMENTI IN AMMODERNAMENTO TECNOLOGICO E CREAZIONE DI NUOVE UNITÀ PRODUTTIVE,  consapevole delle sanzioni penali richiamate dall’art. 76 del D.P.R. 28 dicembre 2000 n. 445 e </w:t>
      </w:r>
      <w:proofErr w:type="spellStart"/>
      <w:r w:rsidRPr="00B065CF">
        <w:rPr>
          <w:rFonts w:ascii="Arial" w:eastAsia="Calibri" w:hAnsi="Arial" w:cs="Arial"/>
          <w:color w:val="000000"/>
          <w:lang w:eastAsia="it-IT"/>
        </w:rPr>
        <w:t>s.m.i.</w:t>
      </w:r>
      <w:proofErr w:type="spellEnd"/>
      <w:r w:rsidRPr="00B065CF">
        <w:rPr>
          <w:rFonts w:ascii="Arial" w:eastAsia="Calibri" w:hAnsi="Arial" w:cs="Arial"/>
          <w:color w:val="000000"/>
          <w:lang w:eastAsia="it-IT"/>
        </w:rPr>
        <w:t xml:space="preserve"> in caso di dichiarazioni mendaci e della decadenza dei benefici eventualmente conseguiti al provvedimento emanato sulla base di dichiarazioni non veritiere, sotto la propria responsabilità</w:t>
      </w:r>
    </w:p>
    <w:p w14:paraId="3C67781B" w14:textId="0EA4CD19" w:rsidR="00A15738" w:rsidRPr="00B065CF" w:rsidRDefault="00A15738" w:rsidP="00A15738">
      <w:pPr>
        <w:spacing w:before="240" w:after="0" w:line="360" w:lineRule="auto"/>
        <w:ind w:left="10" w:right="52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B065CF">
        <w:rPr>
          <w:rFonts w:ascii="Arial" w:eastAsia="Calibri" w:hAnsi="Arial" w:cs="Arial"/>
          <w:b/>
          <w:color w:val="000000"/>
          <w:lang w:eastAsia="it-IT"/>
        </w:rPr>
        <w:t>DICHIARA</w:t>
      </w:r>
    </w:p>
    <w:p w14:paraId="68777075" w14:textId="77777777" w:rsidR="00A15738" w:rsidRPr="00B065CF" w:rsidRDefault="00A15738" w:rsidP="00A15738">
      <w:pPr>
        <w:pStyle w:val="Paragrafoelenco"/>
        <w:numPr>
          <w:ilvl w:val="0"/>
          <w:numId w:val="2"/>
        </w:numPr>
        <w:spacing w:after="5" w:line="360" w:lineRule="auto"/>
        <w:ind w:right="44"/>
        <w:jc w:val="both"/>
        <w:rPr>
          <w:rFonts w:ascii="Arial" w:eastAsia="Calibri" w:hAnsi="Arial" w:cs="Arial"/>
          <w:color w:val="000000"/>
          <w:lang w:eastAsia="it-IT"/>
        </w:rPr>
      </w:pPr>
      <w:r w:rsidRPr="00B065CF">
        <w:rPr>
          <w:rFonts w:ascii="Arial" w:eastAsia="Calibri" w:hAnsi="Arial" w:cs="Arial"/>
          <w:color w:val="000000"/>
          <w:lang w:eastAsia="it-IT"/>
        </w:rPr>
        <w:t>che i soggetti muniti di poteri di amministrazione e i direttori tecnici sono:</w:t>
      </w:r>
    </w:p>
    <w:tbl>
      <w:tblPr>
        <w:tblStyle w:val="Grigliatabella1"/>
        <w:tblW w:w="9274" w:type="dxa"/>
        <w:tblInd w:w="360" w:type="dxa"/>
        <w:tblLook w:val="04A0" w:firstRow="1" w:lastRow="0" w:firstColumn="1" w:lastColumn="0" w:noHBand="0" w:noVBand="1"/>
      </w:tblPr>
      <w:tblGrid>
        <w:gridCol w:w="3126"/>
        <w:gridCol w:w="3081"/>
        <w:gridCol w:w="3067"/>
      </w:tblGrid>
      <w:tr w:rsidR="00A15738" w:rsidRPr="00B065CF" w14:paraId="069B9C48" w14:textId="77777777" w:rsidTr="00E046FE">
        <w:trPr>
          <w:trHeight w:val="396"/>
        </w:trPr>
        <w:tc>
          <w:tcPr>
            <w:tcW w:w="3126" w:type="dxa"/>
          </w:tcPr>
          <w:p w14:paraId="492231BD" w14:textId="77777777" w:rsidR="00A15738" w:rsidRPr="00B065CF" w:rsidRDefault="00A15738" w:rsidP="00CF4ECC">
            <w:pPr>
              <w:rPr>
                <w:rFonts w:ascii="Arial" w:hAnsi="Arial" w:cs="Arial"/>
              </w:rPr>
            </w:pPr>
            <w:r w:rsidRPr="00B065CF">
              <w:rPr>
                <w:rFonts w:ascii="Arial" w:hAnsi="Arial" w:cs="Arial"/>
              </w:rPr>
              <w:t>Cognome e nome</w:t>
            </w:r>
          </w:p>
        </w:tc>
        <w:tc>
          <w:tcPr>
            <w:tcW w:w="3081" w:type="dxa"/>
          </w:tcPr>
          <w:p w14:paraId="3FDAF574" w14:textId="77777777" w:rsidR="00A15738" w:rsidRPr="00B065CF" w:rsidRDefault="00A15738" w:rsidP="00CF4ECC">
            <w:pPr>
              <w:rPr>
                <w:rFonts w:ascii="Arial" w:hAnsi="Arial" w:cs="Arial"/>
              </w:rPr>
            </w:pPr>
            <w:r w:rsidRPr="00B065CF">
              <w:rPr>
                <w:rFonts w:ascii="Arial" w:hAnsi="Arial" w:cs="Arial"/>
              </w:rPr>
              <w:t>Data di nascita</w:t>
            </w:r>
          </w:p>
        </w:tc>
        <w:tc>
          <w:tcPr>
            <w:tcW w:w="3067" w:type="dxa"/>
          </w:tcPr>
          <w:p w14:paraId="4E073C28" w14:textId="77777777" w:rsidR="00A15738" w:rsidRPr="00B065CF" w:rsidRDefault="00A15738" w:rsidP="00CF4ECC">
            <w:pPr>
              <w:rPr>
                <w:rFonts w:ascii="Arial" w:hAnsi="Arial" w:cs="Arial"/>
              </w:rPr>
            </w:pPr>
            <w:r w:rsidRPr="00B065CF">
              <w:rPr>
                <w:rFonts w:ascii="Arial" w:hAnsi="Arial" w:cs="Arial"/>
              </w:rPr>
              <w:t>Luogo di nascita</w:t>
            </w:r>
          </w:p>
        </w:tc>
      </w:tr>
      <w:tr w:rsidR="00A15738" w:rsidRPr="00B065CF" w14:paraId="7C0CDD67" w14:textId="77777777" w:rsidTr="00E046FE">
        <w:trPr>
          <w:trHeight w:val="193"/>
        </w:trPr>
        <w:tc>
          <w:tcPr>
            <w:tcW w:w="3126" w:type="dxa"/>
          </w:tcPr>
          <w:p w14:paraId="1AC73027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81" w:type="dxa"/>
          </w:tcPr>
          <w:p w14:paraId="668F1245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67" w:type="dxa"/>
          </w:tcPr>
          <w:p w14:paraId="19BCD38F" w14:textId="77777777" w:rsidR="00A15738" w:rsidRPr="00B065CF" w:rsidRDefault="00A15738" w:rsidP="00CF4ECC">
            <w:pPr>
              <w:spacing w:after="200"/>
            </w:pPr>
          </w:p>
        </w:tc>
      </w:tr>
      <w:tr w:rsidR="00A15738" w:rsidRPr="00B065CF" w14:paraId="24002DF0" w14:textId="77777777" w:rsidTr="00E046FE">
        <w:trPr>
          <w:trHeight w:val="203"/>
        </w:trPr>
        <w:tc>
          <w:tcPr>
            <w:tcW w:w="3126" w:type="dxa"/>
          </w:tcPr>
          <w:p w14:paraId="1496AB10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81" w:type="dxa"/>
          </w:tcPr>
          <w:p w14:paraId="732D34FD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67" w:type="dxa"/>
          </w:tcPr>
          <w:p w14:paraId="2856C63F" w14:textId="77777777" w:rsidR="00A15738" w:rsidRPr="00B065CF" w:rsidRDefault="00A15738" w:rsidP="00CF4ECC">
            <w:pPr>
              <w:spacing w:after="200"/>
            </w:pPr>
          </w:p>
        </w:tc>
      </w:tr>
      <w:tr w:rsidR="00A15738" w:rsidRPr="00B065CF" w14:paraId="451C4F6A" w14:textId="77777777" w:rsidTr="00E046FE">
        <w:trPr>
          <w:trHeight w:val="203"/>
        </w:trPr>
        <w:tc>
          <w:tcPr>
            <w:tcW w:w="3126" w:type="dxa"/>
          </w:tcPr>
          <w:p w14:paraId="35EF1BDE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81" w:type="dxa"/>
          </w:tcPr>
          <w:p w14:paraId="310CD8A9" w14:textId="77777777" w:rsidR="00A15738" w:rsidRPr="00B065CF" w:rsidRDefault="00A15738" w:rsidP="00CF4ECC">
            <w:pPr>
              <w:spacing w:after="200"/>
            </w:pPr>
          </w:p>
        </w:tc>
        <w:tc>
          <w:tcPr>
            <w:tcW w:w="3067" w:type="dxa"/>
          </w:tcPr>
          <w:p w14:paraId="54E08A09" w14:textId="77777777" w:rsidR="00A15738" w:rsidRPr="00B065CF" w:rsidRDefault="00A15738" w:rsidP="00CF4ECC">
            <w:pPr>
              <w:spacing w:after="200"/>
            </w:pPr>
          </w:p>
        </w:tc>
      </w:tr>
    </w:tbl>
    <w:p w14:paraId="3107332E" w14:textId="77777777" w:rsidR="00E046FE" w:rsidRDefault="00E046FE" w:rsidP="00E046FE">
      <w:pPr>
        <w:pStyle w:val="Paragrafoelenco"/>
        <w:spacing w:after="5" w:line="360" w:lineRule="auto"/>
        <w:ind w:left="360" w:right="44"/>
        <w:jc w:val="both"/>
        <w:rPr>
          <w:rFonts w:ascii="Arial" w:eastAsia="Calibri" w:hAnsi="Arial" w:cs="Arial"/>
          <w:color w:val="000000"/>
          <w:lang w:eastAsia="it-IT"/>
        </w:rPr>
      </w:pPr>
    </w:p>
    <w:p w14:paraId="6E210C3D" w14:textId="3F4ABB7B" w:rsidR="00A15738" w:rsidRPr="00B065CF" w:rsidRDefault="00A15738" w:rsidP="00A15738">
      <w:pPr>
        <w:pStyle w:val="Paragrafoelenco"/>
        <w:numPr>
          <w:ilvl w:val="0"/>
          <w:numId w:val="2"/>
        </w:numPr>
        <w:spacing w:after="5" w:line="360" w:lineRule="auto"/>
        <w:ind w:right="44"/>
        <w:jc w:val="both"/>
        <w:rPr>
          <w:rFonts w:ascii="Arial" w:eastAsia="Calibri" w:hAnsi="Arial" w:cs="Arial"/>
          <w:color w:val="000000"/>
          <w:lang w:eastAsia="it-IT"/>
        </w:rPr>
      </w:pPr>
      <w:proofErr w:type="spellStart"/>
      <w:r w:rsidRPr="00B065CF">
        <w:rPr>
          <w:rFonts w:ascii="Arial" w:eastAsia="Calibri" w:hAnsi="Arial" w:cs="Arial"/>
          <w:color w:val="000000"/>
          <w:lang w:eastAsia="it-IT"/>
        </w:rPr>
        <w:t>ggetti</w:t>
      </w:r>
      <w:proofErr w:type="spellEnd"/>
      <w:r w:rsidRPr="00B065CF">
        <w:rPr>
          <w:rFonts w:ascii="Arial" w:eastAsia="Calibri" w:hAnsi="Arial" w:cs="Arial"/>
          <w:color w:val="000000"/>
          <w:lang w:eastAsia="it-IT"/>
        </w:rPr>
        <w:t xml:space="preserve"> sopra menzionati non sono destinatari di sentenze di condanna passate in giudicato o di decreti penali di condanna divenuti irrevocabili o di sentenze di applicazione della pena su richiesta delle parti, ai sensi dell’art. 444 del c.p.p., per i reati indicati all’articolo 80 comma 1 del D.lgs. 50/2016 e </w:t>
      </w:r>
      <w:proofErr w:type="spellStart"/>
      <w:r w:rsidRPr="00B065CF">
        <w:rPr>
          <w:rFonts w:ascii="Arial" w:eastAsia="Calibri" w:hAnsi="Arial" w:cs="Arial"/>
          <w:color w:val="000000"/>
          <w:lang w:eastAsia="it-IT"/>
        </w:rPr>
        <w:t>s.m.i.</w:t>
      </w:r>
      <w:proofErr w:type="spellEnd"/>
      <w:r w:rsidRPr="00B065CF">
        <w:rPr>
          <w:rFonts w:ascii="Arial" w:eastAsia="Calibri" w:hAnsi="Arial" w:cs="Arial"/>
          <w:color w:val="000000"/>
          <w:lang w:eastAsia="it-IT"/>
        </w:rPr>
        <w:t xml:space="preserve">; </w:t>
      </w:r>
    </w:p>
    <w:p w14:paraId="04DF768D" w14:textId="7C4328D9" w:rsidR="00A15738" w:rsidRDefault="00A15738" w:rsidP="00A15738">
      <w:pPr>
        <w:pStyle w:val="Paragrafoelenco"/>
        <w:numPr>
          <w:ilvl w:val="0"/>
          <w:numId w:val="2"/>
        </w:numPr>
        <w:spacing w:after="5" w:line="360" w:lineRule="auto"/>
        <w:ind w:right="44"/>
        <w:jc w:val="both"/>
        <w:rPr>
          <w:rFonts w:ascii="Arial" w:eastAsia="Calibri" w:hAnsi="Arial" w:cs="Arial"/>
          <w:color w:val="000000"/>
          <w:lang w:eastAsia="it-IT"/>
        </w:rPr>
      </w:pPr>
      <w:r w:rsidRPr="00B065CF">
        <w:rPr>
          <w:rFonts w:ascii="Arial" w:eastAsia="Calibri" w:hAnsi="Arial" w:cs="Arial"/>
          <w:color w:val="000000"/>
          <w:lang w:eastAsia="it-IT"/>
        </w:rPr>
        <w:t xml:space="preserve">che, con riferimento ai soggetti indicati nell’arti. 85 del D.lgs. 6 settembre 2011 n. 159, non sussistono cause di decadenza, di sospensione o divieto previste dall’art. 67, o tentativi di infiltrazione mafiosa ai sensi dell’art. 84, comma 4 del medesimo decreto. </w:t>
      </w:r>
    </w:p>
    <w:p w14:paraId="3783156D" w14:textId="77777777" w:rsidR="00E046FE" w:rsidRPr="00B065CF" w:rsidRDefault="00E046FE" w:rsidP="00E046FE">
      <w:pPr>
        <w:pStyle w:val="Paragrafoelenco"/>
        <w:spacing w:after="5" w:line="360" w:lineRule="auto"/>
        <w:ind w:left="360" w:right="44"/>
        <w:jc w:val="both"/>
        <w:rPr>
          <w:rFonts w:ascii="Arial" w:eastAsia="Calibri" w:hAnsi="Arial" w:cs="Arial"/>
          <w:color w:val="000000"/>
          <w:lang w:eastAsia="it-IT"/>
        </w:rPr>
      </w:pPr>
    </w:p>
    <w:p w14:paraId="5183CFD1" w14:textId="2D83277B" w:rsidR="00E852D3" w:rsidRPr="00B065CF" w:rsidRDefault="00A15738" w:rsidP="00E046FE">
      <w:pPr>
        <w:spacing w:after="5" w:line="360" w:lineRule="auto"/>
        <w:ind w:left="2832" w:right="44" w:firstLine="708"/>
        <w:jc w:val="both"/>
      </w:pPr>
      <w:r w:rsidRPr="00B065CF">
        <w:rPr>
          <w:rFonts w:ascii="Arial" w:hAnsi="Arial" w:cs="Arial"/>
          <w:b/>
          <w:bCs/>
        </w:rPr>
        <w:t xml:space="preserve">Firmato in digitale dal legale </w:t>
      </w:r>
      <w:r w:rsidRPr="00B065CF">
        <w:rPr>
          <w:rFonts w:ascii="Arial" w:hAnsi="Arial" w:cs="Arial"/>
          <w:b/>
          <w:bCs/>
          <w:iCs/>
        </w:rPr>
        <w:t>rappresentante/procuratore</w:t>
      </w:r>
      <w:r w:rsidRPr="00B065CF">
        <w:rPr>
          <w:rStyle w:val="Rimandonotaapidipagina"/>
          <w:rFonts w:ascii="Arial" w:hAnsi="Arial" w:cs="Arial"/>
          <w:b/>
          <w:bCs/>
          <w:iCs/>
        </w:rPr>
        <w:footnoteReference w:id="2"/>
      </w:r>
    </w:p>
    <w:sectPr w:rsidR="00E852D3" w:rsidRPr="00B065CF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687B46" w14:textId="77777777" w:rsidR="007F79B9" w:rsidRDefault="007F79B9" w:rsidP="00F366D2">
      <w:pPr>
        <w:spacing w:after="0" w:line="240" w:lineRule="auto"/>
      </w:pPr>
      <w:r>
        <w:separator/>
      </w:r>
    </w:p>
  </w:endnote>
  <w:endnote w:type="continuationSeparator" w:id="0">
    <w:p w14:paraId="79F2492C" w14:textId="77777777" w:rsidR="007F79B9" w:rsidRDefault="007F79B9" w:rsidP="00F366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C83722" w14:textId="77777777" w:rsidR="007F79B9" w:rsidRDefault="007F79B9" w:rsidP="00F366D2">
      <w:pPr>
        <w:spacing w:after="0" w:line="240" w:lineRule="auto"/>
      </w:pPr>
      <w:r>
        <w:separator/>
      </w:r>
    </w:p>
  </w:footnote>
  <w:footnote w:type="continuationSeparator" w:id="0">
    <w:p w14:paraId="07AADAAD" w14:textId="77777777" w:rsidR="007F79B9" w:rsidRDefault="007F79B9" w:rsidP="00F366D2">
      <w:pPr>
        <w:spacing w:after="0" w:line="240" w:lineRule="auto"/>
      </w:pPr>
      <w:r>
        <w:continuationSeparator/>
      </w:r>
    </w:p>
  </w:footnote>
  <w:footnote w:id="1">
    <w:p w14:paraId="2DF7DEC0" w14:textId="77777777" w:rsidR="00F366D2" w:rsidRPr="002C7D73" w:rsidRDefault="00F366D2" w:rsidP="00F366D2">
      <w:pPr>
        <w:spacing w:after="0" w:line="249" w:lineRule="auto"/>
        <w:ind w:left="-5" w:right="40" w:hanging="10"/>
        <w:jc w:val="both"/>
        <w:rPr>
          <w:rFonts w:ascii="Arial" w:eastAsia="Calibri" w:hAnsi="Arial" w:cs="Arial"/>
          <w:color w:val="000000"/>
          <w:sz w:val="18"/>
          <w:szCs w:val="18"/>
          <w:lang w:eastAsia="it-IT"/>
        </w:rPr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Qualora la dichiarazione presenti delle irregolarità rilevabili d’ufficio, non costituenti falsità, oppure sia incompleta, il funzionario competente a ricevere la documentazione ne dà comunicazione all’interessato per la regolarizzazione o completamento. Qualora invece, da un controllo successivo, emerga la non veridicità del contenuto della dichiarazione, il dichiarante decade dai benefici eventualmente conseguenti al provvedimento emanato sulla base della dichiarazione non veritiera</w:t>
      </w:r>
      <w:r w:rsidRPr="002C7D73">
        <w:rPr>
          <w:rFonts w:ascii="Arial" w:eastAsia="Calibri" w:hAnsi="Arial" w:cs="Arial"/>
          <w:b/>
          <w:color w:val="000000"/>
          <w:sz w:val="18"/>
          <w:szCs w:val="18"/>
          <w:lang w:eastAsia="it-IT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 xml:space="preserve">(Articoli 75 e 76 DPR n. 445/2000 e </w:t>
      </w:r>
      <w:proofErr w:type="spellStart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).</w:t>
      </w:r>
    </w:p>
  </w:footnote>
  <w:footnote w:id="2">
    <w:p w14:paraId="526BDA5C" w14:textId="77777777" w:rsidR="00A15738" w:rsidRDefault="00A15738" w:rsidP="00A15738">
      <w:pPr>
        <w:pStyle w:val="Testonotaapidipagina"/>
        <w:jc w:val="both"/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hAnsi="Arial" w:cs="Arial"/>
          <w:sz w:val="18"/>
          <w:szCs w:val="18"/>
        </w:rPr>
        <w:t xml:space="preserve">Documento informatico firmato digitalmente ai sensi del </w:t>
      </w:r>
      <w:proofErr w:type="spellStart"/>
      <w:r w:rsidRPr="002C7D73">
        <w:rPr>
          <w:rFonts w:ascii="Arial" w:hAnsi="Arial" w:cs="Arial"/>
          <w:sz w:val="18"/>
          <w:szCs w:val="18"/>
        </w:rPr>
        <w:t>D.Lgs</w:t>
      </w:r>
      <w:proofErr w:type="spellEnd"/>
      <w:r w:rsidRPr="002C7D73">
        <w:rPr>
          <w:rFonts w:ascii="Arial" w:hAnsi="Arial" w:cs="Arial"/>
          <w:sz w:val="18"/>
          <w:szCs w:val="18"/>
        </w:rPr>
        <w:t xml:space="preserve"> n.82/2005, modificato ed integrato dal </w:t>
      </w:r>
      <w:proofErr w:type="spellStart"/>
      <w:r w:rsidRPr="002C7D73">
        <w:rPr>
          <w:rFonts w:ascii="Arial" w:hAnsi="Arial" w:cs="Arial"/>
          <w:sz w:val="18"/>
          <w:szCs w:val="18"/>
        </w:rPr>
        <w:t>D.Lgs.</w:t>
      </w:r>
      <w:proofErr w:type="spellEnd"/>
      <w:r w:rsidRPr="002C7D73">
        <w:rPr>
          <w:rFonts w:ascii="Arial" w:hAnsi="Arial" w:cs="Arial"/>
          <w:sz w:val="18"/>
          <w:szCs w:val="18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1CD19A" w14:textId="130D3062" w:rsidR="00F366D2" w:rsidRDefault="00E046FE" w:rsidP="00E046FE">
    <w:pPr>
      <w:rPr>
        <w:rFonts w:ascii="Times New Roman" w:hAnsi="Times New Roman"/>
      </w:rPr>
    </w:pPr>
    <w:r>
      <w:rPr>
        <w:noProof/>
      </w:rPr>
      <w:drawing>
        <wp:inline distT="0" distB="0" distL="0" distR="0" wp14:anchorId="7C05E641" wp14:editId="02E6E046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2BBB2055" w14:textId="77777777" w:rsidR="00F366D2" w:rsidRDefault="00F366D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2F1CA"/>
    <w:multiLevelType w:val="hybridMultilevel"/>
    <w:tmpl w:val="FABF865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6F3221EA"/>
    <w:multiLevelType w:val="hybridMultilevel"/>
    <w:tmpl w:val="980226E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A2C"/>
    <w:rsid w:val="007F79B9"/>
    <w:rsid w:val="00A15738"/>
    <w:rsid w:val="00B065CF"/>
    <w:rsid w:val="00C74A2C"/>
    <w:rsid w:val="00DA25DA"/>
    <w:rsid w:val="00E046FE"/>
    <w:rsid w:val="00E852D3"/>
    <w:rsid w:val="00F36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662E11"/>
  <w15:chartTrackingRefBased/>
  <w15:docId w15:val="{50580EB9-12A5-46F0-9633-7A5BE8E60E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F366D2"/>
    <w:rPr>
      <w:rFonts w:ascii="Calibri" w:eastAsia="Times New Roman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basedOn w:val="Carpredefinitoparagrafo"/>
    <w:uiPriority w:val="99"/>
    <w:semiHidden/>
    <w:unhideWhenUsed/>
    <w:rsid w:val="00F366D2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F366D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366D2"/>
    <w:rPr>
      <w:rFonts w:ascii="Calibri" w:eastAsia="Times New Roman" w:hAnsi="Calibri" w:cs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F366D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366D2"/>
    <w:rPr>
      <w:rFonts w:ascii="Calibri" w:eastAsia="Times New Roman" w:hAnsi="Calibri" w:cs="Times New Roman"/>
    </w:rPr>
  </w:style>
  <w:style w:type="paragraph" w:customStyle="1" w:styleId="Default">
    <w:name w:val="Default"/>
    <w:rsid w:val="00F366D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F366D2"/>
    <w:pPr>
      <w:ind w:left="720"/>
      <w:contextualSpacing/>
    </w:p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unhideWhenUsed/>
    <w:rsid w:val="00F366D2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F366D2"/>
    <w:rPr>
      <w:rFonts w:ascii="Calibri" w:eastAsia="Times New Roman" w:hAnsi="Calibri" w:cs="Times New Roman"/>
      <w:sz w:val="20"/>
      <w:szCs w:val="20"/>
    </w:rPr>
  </w:style>
  <w:style w:type="table" w:customStyle="1" w:styleId="Grigliatabella1">
    <w:name w:val="Griglia tabella1"/>
    <w:basedOn w:val="Tabellanormale"/>
    <w:next w:val="Grigliatabella"/>
    <w:uiPriority w:val="39"/>
    <w:rsid w:val="00A157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gliatabella">
    <w:name w:val="Table Grid"/>
    <w:basedOn w:val="Tabellanormale"/>
    <w:uiPriority w:val="39"/>
    <w:rsid w:val="00A157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256</Words>
  <Characters>1462</Characters>
  <Application>Microsoft Office Word</Application>
  <DocSecurity>0</DocSecurity>
  <Lines>12</Lines>
  <Paragraphs>3</Paragraphs>
  <ScaleCrop>false</ScaleCrop>
  <Company>Regione Marche</Company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6</cp:revision>
  <dcterms:created xsi:type="dcterms:W3CDTF">2023-05-08T10:49:00Z</dcterms:created>
  <dcterms:modified xsi:type="dcterms:W3CDTF">2023-05-25T10:14:00Z</dcterms:modified>
</cp:coreProperties>
</file>